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137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45"/>
        <w:gridCol w:w="10725"/>
        <w:tblGridChange w:id="0">
          <w:tblGrid>
            <w:gridCol w:w="645"/>
            <w:gridCol w:w="107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29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39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49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59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69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79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89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99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109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119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129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139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149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159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169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179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rtl w:val="0"/>
              </w:rPr>
              <w:t xml:space="preserve">186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CHICO NATURAL FOODS COOPERATIVE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Board of Directors Meeting</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Peace and Justice Center</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sz w:val="24"/>
                <w:szCs w:val="24"/>
                <w:rtl w:val="0"/>
              </w:rPr>
              <w:t xml:space="preserve">January 28, 2015 5:30-7:30 pm</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Attendees: President Julia Murphy, Secretary Phil Weintraub, Treasurer Scott Richman, Board Members Natalie Carter and Laurie Niles, and, Scribe Vincent Portillo</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Absent: General Manager Liza Tedesco, board member Alec Binyon, and Vice President Olivia Peters-Lazaro</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Guests Present: none</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OPENING PROCEDURES</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1.0 President calls meeting to order </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1.1 Julia calls the meeting to order at xxxx P. M.</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2.0 Check In </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2.1 The board checks in.  </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PRELIMINARIES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pPr>
            <w:r w:rsidDel="00000000" w:rsidR="00000000" w:rsidRPr="00000000">
              <w:rPr>
                <w:rFonts w:ascii="Times New Roman" w:cs="Times New Roman" w:eastAsia="Times New Roman" w:hAnsi="Times New Roman"/>
                <w:sz w:val="24"/>
                <w:szCs w:val="24"/>
                <w:rtl w:val="0"/>
              </w:rPr>
              <w:t xml:space="preserve">3.0 Agenda: Approval of the February Agenda by BOD members only:</w:t>
            </w:r>
          </w:p>
          <w:p w:rsidR="00000000" w:rsidDel="00000000" w:rsidP="00000000" w:rsidRDefault="00000000" w:rsidRPr="00000000">
            <w:pPr>
              <w:keepNext w:val="0"/>
              <w:keepLines w:val="0"/>
              <w:widowControl w:val="0"/>
              <w:spacing w:after="0" w:before="0"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3.1 </w:t>
            </w:r>
            <w:r w:rsidDel="00000000" w:rsidR="00000000" w:rsidRPr="00000000">
              <w:rPr>
                <w:rFonts w:ascii="Times New Roman" w:cs="Times New Roman" w:eastAsia="Times New Roman" w:hAnsi="Times New Roman"/>
                <w:b w:val="1"/>
                <w:sz w:val="24"/>
                <w:szCs w:val="24"/>
                <w:rtl w:val="0"/>
              </w:rPr>
              <w:t xml:space="preserve">MOTION:</w:t>
            </w:r>
            <w:r w:rsidDel="00000000" w:rsidR="00000000" w:rsidRPr="00000000">
              <w:rPr>
                <w:rFonts w:ascii="Times New Roman" w:cs="Times New Roman" w:eastAsia="Times New Roman" w:hAnsi="Times New Roman"/>
                <w:sz w:val="24"/>
                <w:szCs w:val="24"/>
                <w:rtl w:val="0"/>
              </w:rPr>
              <w:t xml:space="preserve"> xxx moves to approve the agenda. Natalie seconds. All are in favor and the agenda is approved.</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3.2 Minutes: Approval of the January Minutes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3.3</w:t>
            </w:r>
            <w:r w:rsidDel="00000000" w:rsidR="00000000" w:rsidRPr="00000000">
              <w:rPr>
                <w:rFonts w:ascii="Times New Roman" w:cs="Times New Roman" w:eastAsia="Times New Roman" w:hAnsi="Times New Roman"/>
                <w:b w:val="1"/>
                <w:sz w:val="24"/>
                <w:szCs w:val="24"/>
                <w:rtl w:val="0"/>
              </w:rPr>
              <w:t xml:space="preserve">  MOTION:</w:t>
            </w:r>
            <w:r w:rsidDel="00000000" w:rsidR="00000000" w:rsidRPr="00000000">
              <w:rPr>
                <w:rFonts w:ascii="Times New Roman" w:cs="Times New Roman" w:eastAsia="Times New Roman" w:hAnsi="Times New Roman"/>
                <w:sz w:val="24"/>
                <w:szCs w:val="24"/>
                <w:rtl w:val="0"/>
              </w:rPr>
              <w:t xml:space="preserve"> xxx moves to approve the minutes.  Alec seconds. All board members are in favor                                    and the minutes are approved.  The Scribe emails the approved minutes to the MM.</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4.0 Email and Written Correspondence</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 none to share.</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5.0 Choose facilitator and Process Guardian</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xxx volunteers to be the Facilitator; xxx volunteers to be the Process Guardian.</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6.0 Comments from other attendees</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BOARD EDUCATION</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7.0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Teaching Point -- </w:t>
            </w:r>
            <w:hyperlink r:id="rId5">
              <w:r w:rsidDel="00000000" w:rsidR="00000000" w:rsidRPr="00000000">
                <w:rPr>
                  <w:rFonts w:ascii="Times New Roman" w:cs="Times New Roman" w:eastAsia="Times New Roman" w:hAnsi="Times New Roman"/>
                  <w:i w:val="1"/>
                  <w:color w:val="1155cc"/>
                  <w:sz w:val="24"/>
                  <w:szCs w:val="24"/>
                  <w:u w:val="single"/>
                  <w:rtl w:val="0"/>
                </w:rPr>
                <w:t xml:space="preserve">John Carver’s 10 Policy Governance Principles</w:t>
              </w:r>
            </w:hyperlink>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7.1 </w:t>
            </w:r>
            <w:r w:rsidDel="00000000" w:rsidR="00000000" w:rsidRPr="00000000">
              <w:rPr>
                <w:rFonts w:ascii="Times New Roman" w:cs="Times New Roman" w:eastAsia="Times New Roman" w:hAnsi="Times New Roman"/>
                <w:sz w:val="24"/>
                <w:szCs w:val="24"/>
                <w:rtl w:val="0"/>
              </w:rPr>
              <w:t xml:space="preserve">Review New Agenda (discuss framework for board process/group decision)</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b w:val="1"/>
                <w:sz w:val="24"/>
                <w:szCs w:val="24"/>
                <w:rtl w:val="0"/>
              </w:rPr>
              <w:t xml:space="preserve">BOARD DECISIONS: OLD AND NEW BUSINESS</w:t>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8.0 Committee Reports</w:t>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b w:val="1"/>
                <w:sz w:val="24"/>
                <w:szCs w:val="24"/>
                <w:rtl w:val="0"/>
              </w:rPr>
              <w:t xml:space="preserve">8.1 GM Monitoring Reports--15 min</w:t>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b w:val="1"/>
                <w:sz w:val="24"/>
                <w:szCs w:val="24"/>
                <w:rtl w:val="0"/>
              </w:rPr>
              <w:t xml:space="preserve">8.2 </w:t>
            </w:r>
            <w:hyperlink r:id="rId6">
              <w:r w:rsidDel="00000000" w:rsidR="00000000" w:rsidRPr="00000000">
                <w:rPr>
                  <w:rFonts w:ascii="Times New Roman" w:cs="Times New Roman" w:eastAsia="Times New Roman" w:hAnsi="Times New Roman"/>
                  <w:color w:val="1155cc"/>
                  <w:sz w:val="24"/>
                  <w:szCs w:val="24"/>
                  <w:u w:val="single"/>
                  <w:rtl w:val="0"/>
                </w:rPr>
                <w:t xml:space="preserve">B1</w:t>
              </w:r>
            </w:hyperlink>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8.3  </w:t>
            </w:r>
            <w:hyperlink r:id="rId7">
              <w:r w:rsidDel="00000000" w:rsidR="00000000" w:rsidRPr="00000000">
                <w:rPr>
                  <w:rFonts w:ascii="Times New Roman" w:cs="Times New Roman" w:eastAsia="Times New Roman" w:hAnsi="Times New Roman"/>
                  <w:color w:val="1155cc"/>
                  <w:sz w:val="24"/>
                  <w:szCs w:val="24"/>
                  <w:u w:val="single"/>
                  <w:rtl w:val="0"/>
                </w:rPr>
                <w:t xml:space="preserve">December Owner Report</w:t>
              </w:r>
            </w:hyperlink>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8.4  </w:t>
            </w:r>
            <w:hyperlink r:id="rId8">
              <w:r w:rsidDel="00000000" w:rsidR="00000000" w:rsidRPr="00000000">
                <w:rPr>
                  <w:rFonts w:ascii="Times New Roman" w:cs="Times New Roman" w:eastAsia="Times New Roman" w:hAnsi="Times New Roman"/>
                  <w:color w:val="1155cc"/>
                  <w:sz w:val="24"/>
                  <w:szCs w:val="24"/>
                  <w:u w:val="single"/>
                  <w:rtl w:val="0"/>
                </w:rPr>
                <w:t xml:space="preserve">LT</w:t>
              </w:r>
            </w:hyperlink>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8.5  </w:t>
            </w:r>
            <w:hyperlink r:id="rId9">
              <w:r w:rsidDel="00000000" w:rsidR="00000000" w:rsidRPr="00000000">
                <w:rPr>
                  <w:rFonts w:ascii="Times New Roman" w:cs="Times New Roman" w:eastAsia="Times New Roman" w:hAnsi="Times New Roman"/>
                  <w:color w:val="1155cc"/>
                  <w:sz w:val="24"/>
                  <w:szCs w:val="24"/>
                  <w:u w:val="single"/>
                  <w:rtl w:val="0"/>
                </w:rPr>
                <w:t xml:space="preserve">Monthly Written Report</w:t>
              </w:r>
            </w:hyperlink>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8.6  </w:t>
            </w:r>
            <w:hyperlink r:id="rId10">
              <w:r w:rsidDel="00000000" w:rsidR="00000000" w:rsidRPr="00000000">
                <w:rPr>
                  <w:rFonts w:ascii="Times New Roman" w:cs="Times New Roman" w:eastAsia="Times New Roman" w:hAnsi="Times New Roman"/>
                  <w:color w:val="1155cc"/>
                  <w:sz w:val="24"/>
                  <w:szCs w:val="24"/>
                  <w:u w:val="single"/>
                  <w:rtl w:val="0"/>
                </w:rPr>
                <w:t xml:space="preserve">December Prelims</w:t>
              </w:r>
            </w:hyperlink>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hyperlink r:id="rId11">
              <w:r w:rsidDel="00000000" w:rsidR="00000000" w:rsidRPr="00000000">
                <w:rPr>
                  <w:rFonts w:ascii="Times New Roman" w:cs="Times New Roman" w:eastAsia="Times New Roman" w:hAnsi="Times New Roman"/>
                  <w:color w:val="1155cc"/>
                  <w:sz w:val="24"/>
                  <w:szCs w:val="24"/>
                  <w:u w:val="single"/>
                  <w:rtl w:val="0"/>
                </w:rPr>
                <w:t xml:space="preserve">BOARD MONITORING REPORTS</w:t>
              </w:r>
            </w:hyperlink>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9.0  C1 – Governing Style</w:t>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9.1  C2 – The Board’s Job</w:t>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331.2"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CLOSINGS</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10.0 Review</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10.1  Decisions</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10.2  </w:t>
            </w:r>
            <w:hyperlink r:id="rId12">
              <w:r w:rsidDel="00000000" w:rsidR="00000000" w:rsidRPr="00000000">
                <w:rPr>
                  <w:rFonts w:ascii="Times New Roman" w:cs="Times New Roman" w:eastAsia="Times New Roman" w:hAnsi="Times New Roman"/>
                  <w:color w:val="1155cc"/>
                  <w:sz w:val="24"/>
                  <w:szCs w:val="24"/>
                  <w:u w:val="single"/>
                  <w:rtl w:val="0"/>
                </w:rPr>
                <w:t xml:space="preserve">Tasks</w:t>
              </w:r>
            </w:hyperlink>
            <w:r w:rsidDel="00000000" w:rsidR="00000000" w:rsidRPr="00000000">
              <w:rPr>
                <w:rFonts w:ascii="Times New Roman" w:cs="Times New Roman" w:eastAsia="Times New Roman" w:hAnsi="Times New Roman"/>
                <w:sz w:val="24"/>
                <w:szCs w:val="24"/>
                <w:rtl w:val="0"/>
              </w:rPr>
              <w:t xml:space="preserve"> (January’s)</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10.3  Assignments</w:t>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10.4  Next meeting topics</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10.5  review Board Calendar</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10.6  monitoring schedule</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10.7  Debrief/ Evaluate Meeting</w:t>
            </w:r>
          </w:p>
          <w:p w:rsidR="00000000" w:rsidDel="00000000" w:rsidP="00000000" w:rsidRDefault="00000000" w:rsidRPr="00000000">
            <w:pPr>
              <w:widowControl w:val="0"/>
              <w:spacing w:line="288" w:lineRule="auto"/>
              <w:contextualSpacing w:val="0"/>
            </w:pPr>
            <w:r w:rsidDel="00000000" w:rsidR="00000000" w:rsidRPr="00000000">
              <w:rPr>
                <w:rtl w:val="0"/>
              </w:rPr>
            </w:r>
          </w:p>
          <w:p w:rsidR="00000000" w:rsidDel="00000000" w:rsidP="00000000" w:rsidRDefault="00000000" w:rsidRPr="00000000">
            <w:pPr>
              <w:widowControl w:val="0"/>
              <w:spacing w:line="288" w:lineRule="auto"/>
              <w:contextualSpacing w:val="0"/>
            </w:pPr>
            <w:r w:rsidDel="00000000" w:rsidR="00000000" w:rsidRPr="00000000">
              <w:rPr>
                <w:rFonts w:ascii="Times New Roman" w:cs="Times New Roman" w:eastAsia="Times New Roman" w:hAnsi="Times New Roman"/>
                <w:sz w:val="24"/>
                <w:szCs w:val="24"/>
                <w:rtl w:val="0"/>
              </w:rPr>
              <w:t xml:space="preserve">11.0 </w:t>
            </w:r>
            <w:r w:rsidDel="00000000" w:rsidR="00000000" w:rsidRPr="00000000">
              <w:rPr>
                <w:rFonts w:ascii="Times New Roman" w:cs="Times New Roman" w:eastAsia="Times New Roman" w:hAnsi="Times New Roman"/>
                <w:b w:val="1"/>
                <w:sz w:val="24"/>
                <w:szCs w:val="24"/>
                <w:rtl w:val="0"/>
              </w:rPr>
              <w:t xml:space="preserve">CALL FOR ADJOURNMENT </w:t>
            </w:r>
            <w:r w:rsidDel="00000000" w:rsidR="00000000" w:rsidRPr="00000000">
              <w:rPr>
                <w:rFonts w:ascii="Times New Roman" w:cs="Times New Roman" w:eastAsia="Times New Roman" w:hAnsi="Times New Roman"/>
                <w:sz w:val="24"/>
                <w:szCs w:val="24"/>
                <w:rtl w:val="0"/>
              </w:rPr>
              <w:t xml:space="preserve">(Executive Session)</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11.1</w:t>
            </w:r>
            <w:r w:rsidDel="00000000" w:rsidR="00000000" w:rsidRPr="00000000">
              <w:rPr>
                <w:rFonts w:ascii="Times New Roman" w:cs="Times New Roman" w:eastAsia="Times New Roman" w:hAnsi="Times New Roman"/>
                <w:b w:val="1"/>
                <w:sz w:val="24"/>
                <w:szCs w:val="24"/>
                <w:rtl w:val="0"/>
              </w:rPr>
              <w:t xml:space="preserve">  MOTION:</w:t>
            </w:r>
            <w:r w:rsidDel="00000000" w:rsidR="00000000" w:rsidRPr="00000000">
              <w:rPr>
                <w:rFonts w:ascii="Times New Roman" w:cs="Times New Roman" w:eastAsia="Times New Roman" w:hAnsi="Times New Roman"/>
                <w:sz w:val="24"/>
                <w:szCs w:val="24"/>
                <w:rtl w:val="0"/>
              </w:rPr>
              <w:t xml:space="preserve"> Olivia moves to adjourn meeting. Natalie seconds. All are in favor and the meeting is adjourned at 8:00 PM.</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SUMMARY OF DECISIONS</w:t>
            </w:r>
            <w:r w:rsidDel="00000000" w:rsidR="00000000" w:rsidRPr="00000000">
              <w:rPr>
                <w:rFonts w:ascii="Times New Roman" w:cs="Times New Roman" w:eastAsia="Times New Roman" w:hAnsi="Times New Roman"/>
                <w:sz w:val="24"/>
                <w:szCs w:val="24"/>
                <w:rtl w:val="0"/>
              </w:rPr>
              <w:t xml:space="preserve"> (motions, nominations, etc) (EXAMPLE)</w:t>
            </w:r>
          </w:p>
          <w:p w:rsidR="00000000" w:rsidDel="00000000" w:rsidP="00000000" w:rsidRDefault="00000000" w:rsidRPr="00000000">
            <w:pPr>
              <w:widowControl w:val="0"/>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moves to approve the agenda. Natalie seconds. All are in favor and the agenda is approved, lines 26-27.</w:t>
            </w:r>
          </w:p>
          <w:p w:rsidR="00000000" w:rsidDel="00000000" w:rsidP="00000000" w:rsidRDefault="00000000" w:rsidRPr="00000000">
            <w:pPr>
              <w:widowControl w:val="0"/>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moves to approve the minutes.  Alec seconds. All board members are in favor and the minutes are approved, lines 31-32. </w:t>
            </w:r>
          </w:p>
          <w:p w:rsidR="00000000" w:rsidDel="00000000" w:rsidP="00000000" w:rsidRDefault="00000000" w:rsidRPr="00000000">
            <w:pPr>
              <w:widowControl w:val="0"/>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moves to accept term limits and the language change to the bylaws section 4.10.  Natalie seconds.  All are in favor and term limits and the language change are approved, lines 49-50.</w:t>
            </w:r>
          </w:p>
          <w:p w:rsidR="00000000" w:rsidDel="00000000" w:rsidP="00000000" w:rsidRDefault="00000000" w:rsidRPr="00000000">
            <w:pPr>
              <w:widowControl w:val="0"/>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nominates Julia for President of the Board.  Olivia seconds.  All are in favor and Julia is elected President of the Board, lines 92-93.</w:t>
            </w:r>
          </w:p>
          <w:p w:rsidR="00000000" w:rsidDel="00000000" w:rsidP="00000000" w:rsidRDefault="00000000" w:rsidRPr="00000000">
            <w:pPr>
              <w:widowControl w:val="0"/>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nominates Phil for Secretary.  Natalie seconds.  All are in favor and Phil is elected Secretary, lines 94-95.</w:t>
            </w:r>
          </w:p>
          <w:p w:rsidR="00000000" w:rsidDel="00000000" w:rsidP="00000000" w:rsidRDefault="00000000" w:rsidRPr="00000000">
            <w:pPr>
              <w:widowControl w:val="0"/>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nominates Scott for Treasurer.  Julia seconds.  All are in favor and Scott is elected Treasurer, lines 96-97.</w:t>
            </w:r>
          </w:p>
          <w:p w:rsidR="00000000" w:rsidDel="00000000" w:rsidP="00000000" w:rsidRDefault="00000000" w:rsidRPr="00000000">
            <w:pPr>
              <w:widowControl w:val="0"/>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Scott nominates Olivia for Vice President. Julia seconds.  All are in favor and Olivia is elected Vice President, lines 98-99.</w:t>
            </w:r>
          </w:p>
          <w:p w:rsidR="00000000" w:rsidDel="00000000" w:rsidP="00000000" w:rsidRDefault="00000000" w:rsidRPr="00000000">
            <w:pPr>
              <w:widowControl w:val="0"/>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Natalie moves that the board accept the GM Monitoring Reports.  Olivia seconds.  All are in favor and the board accepts the GM Monitoring Reports, lines 120-121.</w:t>
            </w:r>
          </w:p>
          <w:p w:rsidR="00000000" w:rsidDel="00000000" w:rsidP="00000000" w:rsidRDefault="00000000" w:rsidRPr="00000000">
            <w:pPr>
              <w:widowControl w:val="0"/>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Assignments</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4"/>
                <w:szCs w:val="24"/>
                <w:rtl w:val="0"/>
              </w:rPr>
              <w:t xml:space="preserve">            Development Committee -- Julia and Natalie volunteer, line 103.</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4"/>
                <w:szCs w:val="24"/>
                <w:rtl w:val="0"/>
              </w:rPr>
              <w:t xml:space="preserve">            Governance Committee -- Phil, Scott, and Natalie volunteer, line 104.</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4"/>
                <w:szCs w:val="24"/>
                <w:rtl w:val="0"/>
              </w:rPr>
              <w:t xml:space="preserve">            Owner/Community Engagement -- Alec and Laurie volunteer, line 105.</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4"/>
                <w:szCs w:val="24"/>
                <w:rtl w:val="0"/>
              </w:rPr>
              <w:t xml:space="preserve">            Executive Committee -- Julia, Olivia, Phil, and Scott, line 106.</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4"/>
                <w:szCs w:val="24"/>
                <w:rtl w:val="0"/>
              </w:rPr>
              <w:t xml:space="preserve">            Finance Committee -- Scott and Phil volunteer, line 107.</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SUMMARY OF ACTION ITEMS/COMMITMENT</w:t>
            </w:r>
            <w:r w:rsidDel="00000000" w:rsidR="00000000" w:rsidRPr="00000000">
              <w:rPr>
                <w:rFonts w:ascii="Times New Roman" w:cs="Times New Roman" w:eastAsia="Times New Roman" w:hAnsi="Times New Roman"/>
                <w:sz w:val="24"/>
                <w:szCs w:val="24"/>
                <w:rtl w:val="0"/>
              </w:rPr>
              <w:t xml:space="preserve">/TASKS</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and the rest of the Board will will draft a welcome letter from the board, which would go into the welcome packet -- to be delivered to Dylan by the end of February.</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will finalize committees by the end of the week.  </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will read, comment, question, edit, and revise the January sample of the new agenda format.</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will send out a Doodle to schedule another meeting with Liza, Natalie and Scott to continue the work of Relocation Policies.</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will make contact with other board members concerning Coop Cafe, March 14th.</w:t>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THE DATE OF THE NEXT MEETING</w:t>
            </w: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February 25, 2015 5:30-7:30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ind w:left="0" w:firstLine="0"/>
              <w:contextualSpacing w:val="0"/>
            </w:pPr>
            <w:r w:rsidDel="00000000" w:rsidR="00000000" w:rsidRPr="00000000">
              <w:rPr>
                <w:rFonts w:ascii="Times New Roman" w:cs="Times New Roman" w:eastAsia="Times New Roman" w:hAnsi="Times New Roman"/>
                <w:sz w:val="24"/>
                <w:szCs w:val="24"/>
                <w:rtl w:val="0"/>
              </w:rPr>
              <w:t xml:space="preserve">DOCUMENT APPROVED BY/WHEN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ATTACHMENTS:</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Sign In Sheets</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Times New Roman" w:cs="Times New Roman" w:eastAsia="Times New Roman" w:hAnsi="Times New Roman"/>
                <w:sz w:val="24"/>
                <w:szCs w:val="24"/>
                <w:rtl w:val="0"/>
              </w:rPr>
              <w:t xml:space="preserve">The ATTACHMENTS are fastened to the Minutes Draft and posted on the bulletin board, lower left hand corner. (The bulletin board is near Customer Service, in the front of the store.)  This meeting and all Board meetings are recorded digitally and uploaded to the computer server for storage. To listen to recordings, please contact Chris Maher, General Manager.</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431.99999999999994" w:right="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2" Type="http://schemas.openxmlformats.org/officeDocument/2006/relationships/hyperlink" Target="https://docs.google.com/document/d/1N5HJxuJTbi4ubyRoTqs-4ewAoUL08yIcIQ0Dsu3xX3o/edit" TargetMode="External"/><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hyperlink" Target="https://docs.google.com/a/mail.csuchico.edu/file/d/0B11aPOxwRzI_cTFWOW9xdTZzMHphVzlpVGVfSWtKc3ZZRmU4/edit" TargetMode="External"/><Relationship Id="rId4" Type="http://schemas.openxmlformats.org/officeDocument/2006/relationships/styles" Target="styles.xml"/><Relationship Id="rId11" Type="http://schemas.openxmlformats.org/officeDocument/2006/relationships/hyperlink" Target="https://docs.google.com/a/mail.csuchico.edu/file/d/0B11aPOxwRzI_cTFWOW9xdTZzMHphVzlpVGVfSWtKc3ZZRmU4/edit" TargetMode="External"/><Relationship Id="rId3" Type="http://schemas.openxmlformats.org/officeDocument/2006/relationships/numbering" Target="numbering.xml"/><Relationship Id="rId9" Type="http://schemas.openxmlformats.org/officeDocument/2006/relationships/hyperlink" Target="https://docs.google.com/a/mail.csuchico.edu/file/d/0B11aPOxwRzI_LUlVNVR1cG9Ba1lRT3VlNWliS1ZBOURNc1Vv/edit" TargetMode="External"/><Relationship Id="rId6" Type="http://schemas.openxmlformats.org/officeDocument/2006/relationships/hyperlink" Target="https://docs.google.com/a/mail.csuchico.edu/file/d/0B11aPOxwRzI_QUhNY3EtNklESTVFcXBsY2Q1RFdfRzd6N3dv/edit" TargetMode="External"/><Relationship Id="rId5" Type="http://schemas.openxmlformats.org/officeDocument/2006/relationships/hyperlink" Target="https://docs.google.com/document/d/1xyAq8-6BJDGYbhmGlxk0K3qnwfnqEUQbuStmdOH_2y4/edit" TargetMode="External"/><Relationship Id="rId8" Type="http://schemas.openxmlformats.org/officeDocument/2006/relationships/hyperlink" Target="https://docs.google.com/a/mail.csuchico.edu/file/d/0B11aPOxwRzI_Yy1EWndFS3JGTXBkQ3gwVDNZQnU4aEV4SmlB/edit" TargetMode="External"/><Relationship Id="rId7" Type="http://schemas.openxmlformats.org/officeDocument/2006/relationships/hyperlink" Target="https://docs.google.com/a/mail.csuchico.edu/file/d/0B11aPOxwRzI_eE8tNWM3dVJlU25uZXI3dHVkNjhuUkdBQms0/edit" TargetMode="External"/></Relationships>
</file>